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E75E" w14:textId="77777777" w:rsidR="00DE3702" w:rsidRDefault="00DE3702"/>
    <w:p w14:paraId="2438AAE7" w14:textId="77777777" w:rsidR="007907EB" w:rsidRDefault="007907EB"/>
    <w:p w14:paraId="28C9C120" w14:textId="77777777" w:rsidR="007907EB" w:rsidRPr="007907EB" w:rsidRDefault="007907EB" w:rsidP="007907EB">
      <w:proofErr w:type="gramStart"/>
      <w:r w:rsidRPr="007907EB">
        <w:t>With regard to</w:t>
      </w:r>
      <w:proofErr w:type="gramEnd"/>
      <w:r w:rsidRPr="007907EB">
        <w:t xml:space="preserve"> the war in West Asia, the US and Israel are inflicting significant damage on Iran, having dropped over 1,500 bombs. </w:t>
      </w:r>
    </w:p>
    <w:p w14:paraId="5F02C276" w14:textId="77777777" w:rsidR="007907EB" w:rsidRPr="007907EB" w:rsidRDefault="007907EB" w:rsidP="007907EB"/>
    <w:p w14:paraId="07EB20E8" w14:textId="77777777" w:rsidR="007907EB" w:rsidRPr="007907EB" w:rsidRDefault="007907EB" w:rsidP="007907EB">
      <w:r w:rsidRPr="007907EB">
        <w:t xml:space="preserve">But wait 7 more days.  By then, things may well turn around in Iran's favour. Israel's defence systems will be depleted, </w:t>
      </w:r>
      <w:proofErr w:type="gramStart"/>
      <w:r w:rsidRPr="007907EB">
        <w:t>overwhelmed,  or</w:t>
      </w:r>
      <w:proofErr w:type="gramEnd"/>
      <w:r w:rsidRPr="007907EB">
        <w:t xml:space="preserve"> </w:t>
      </w:r>
      <w:proofErr w:type="gramStart"/>
      <w:r w:rsidRPr="007907EB">
        <w:t>destroyed,  and</w:t>
      </w:r>
      <w:proofErr w:type="gramEnd"/>
      <w:r w:rsidRPr="007907EB">
        <w:t xml:space="preserve"> the US will be in the same position, having to sail to Diego Garcia to reload, which is 3 days sailing each way.  </w:t>
      </w:r>
    </w:p>
    <w:p w14:paraId="625A174E" w14:textId="77777777" w:rsidR="007907EB" w:rsidRPr="007907EB" w:rsidRDefault="007907EB" w:rsidP="007907EB"/>
    <w:p w14:paraId="353CFFED" w14:textId="77777777" w:rsidR="007907EB" w:rsidRPr="007907EB" w:rsidRDefault="007907EB" w:rsidP="007907EB">
      <w:r w:rsidRPr="007907EB">
        <w:t xml:space="preserve">The same pattern </w:t>
      </w:r>
      <w:proofErr w:type="spellStart"/>
      <w:r w:rsidRPr="007907EB">
        <w:t>occured</w:t>
      </w:r>
      <w:proofErr w:type="spellEnd"/>
      <w:r w:rsidRPr="007907EB">
        <w:t xml:space="preserve"> in the 12 Day war, when Israel did significant damage in the first 3 days, but things turned around, and by Day 7, Iran began doing serious damage to </w:t>
      </w:r>
      <w:proofErr w:type="gramStart"/>
      <w:r w:rsidRPr="007907EB">
        <w:t>Israel,  and</w:t>
      </w:r>
      <w:proofErr w:type="gramEnd"/>
      <w:r w:rsidRPr="007907EB">
        <w:t xml:space="preserve"> 5 days later, Netanyahu phoned Uncle Donald telling him to stop the war. Iran agreed but they probably now regret stopping it. I am not sure that Iran will stop this war when it gets too tough for Israel. </w:t>
      </w:r>
    </w:p>
    <w:p w14:paraId="0032F2DB" w14:textId="77777777" w:rsidR="007907EB" w:rsidRPr="007907EB" w:rsidRDefault="007907EB" w:rsidP="007907EB"/>
    <w:p w14:paraId="3D9B612C" w14:textId="77777777" w:rsidR="007907EB" w:rsidRPr="007907EB" w:rsidRDefault="007907EB" w:rsidP="007907EB">
      <w:r w:rsidRPr="007907EB">
        <w:t xml:space="preserve">Iran has caused significant damage to US military bases across West Asia, from Jordan to the Emirates. Western protests condemning Iran for attacking other countries in West Asia are useless, since these bases are being used to attack Iran, which means they are legitimate targets.  If Arab countries don't like it, then they shouldn't host American bases. Once you do, you are a party to the war even if your leaders say they are not involved.  They are involved </w:t>
      </w:r>
      <w:proofErr w:type="gramStart"/>
      <w:r w:rsidRPr="007907EB">
        <w:t>by virtue of the fact that</w:t>
      </w:r>
      <w:proofErr w:type="gramEnd"/>
      <w:r w:rsidRPr="007907EB">
        <w:t xml:space="preserve"> Arab countries allow the US to use their territories to launch strikes on Iran.</w:t>
      </w:r>
    </w:p>
    <w:p w14:paraId="0CEBB5DF" w14:textId="77777777" w:rsidR="007907EB" w:rsidRPr="007907EB" w:rsidRDefault="007907EB" w:rsidP="007907EB"/>
    <w:p w14:paraId="49ACE88E" w14:textId="77777777" w:rsidR="007907EB" w:rsidRPr="007907EB" w:rsidRDefault="007907EB" w:rsidP="007907EB">
      <w:r w:rsidRPr="007907EB">
        <w:t>The Americans were caught off guard. They expected Iran to only attack Israel, not attack US bases across West Asia. </w:t>
      </w:r>
    </w:p>
    <w:p w14:paraId="09626070" w14:textId="77777777" w:rsidR="007907EB" w:rsidRPr="007907EB" w:rsidRDefault="007907EB" w:rsidP="007907EB"/>
    <w:p w14:paraId="1E1A5BCA" w14:textId="77777777" w:rsidR="007907EB" w:rsidRPr="007907EB" w:rsidRDefault="007907EB" w:rsidP="007907EB">
      <w:r w:rsidRPr="007907EB">
        <w:t xml:space="preserve">Iran is taking a beating </w:t>
      </w:r>
      <w:proofErr w:type="gramStart"/>
      <w:r w:rsidRPr="007907EB">
        <w:t>at the moment</w:t>
      </w:r>
      <w:proofErr w:type="gramEnd"/>
      <w:r w:rsidRPr="007907EB">
        <w:t xml:space="preserve">, but it is a large </w:t>
      </w:r>
      <w:proofErr w:type="gramStart"/>
      <w:r w:rsidRPr="007907EB">
        <w:t>country,  93</w:t>
      </w:r>
      <w:proofErr w:type="gramEnd"/>
      <w:r w:rsidRPr="007907EB">
        <w:t xml:space="preserve"> million people, so they can sustain significant </w:t>
      </w:r>
      <w:proofErr w:type="gramStart"/>
      <w:r w:rsidRPr="007907EB">
        <w:t>damage,  but</w:t>
      </w:r>
      <w:proofErr w:type="gramEnd"/>
      <w:r w:rsidRPr="007907EB">
        <w:t xml:space="preserve"> as the days tick by, the war will swing in their favour as soon as Iran finishes neutralising or destroying US and Israeli defence systems.</w:t>
      </w:r>
    </w:p>
    <w:p w14:paraId="74402993" w14:textId="77777777" w:rsidR="007907EB" w:rsidRPr="007907EB" w:rsidRDefault="007907EB" w:rsidP="007907EB"/>
    <w:p w14:paraId="5C87DA65" w14:textId="77777777" w:rsidR="007907EB" w:rsidRPr="007907EB" w:rsidRDefault="007907EB" w:rsidP="007907EB">
      <w:r w:rsidRPr="007907EB">
        <w:t xml:space="preserve">Uncle Donald describes Khamenei as "one of the </w:t>
      </w:r>
      <w:proofErr w:type="gramStart"/>
      <w:r w:rsidRPr="007907EB">
        <w:t>most evil</w:t>
      </w:r>
      <w:proofErr w:type="gramEnd"/>
      <w:r w:rsidRPr="007907EB">
        <w:t xml:space="preserve"> people in history", which makes Hitler and the Nazis </w:t>
      </w:r>
      <w:proofErr w:type="spellStart"/>
      <w:r w:rsidRPr="007907EB">
        <w:t>serm</w:t>
      </w:r>
      <w:proofErr w:type="spellEnd"/>
      <w:r w:rsidRPr="007907EB">
        <w:t xml:space="preserve"> a little more respectable.</w:t>
      </w:r>
    </w:p>
    <w:p w14:paraId="62D24768" w14:textId="77777777" w:rsidR="007907EB" w:rsidRPr="007907EB" w:rsidRDefault="007907EB" w:rsidP="007907EB"/>
    <w:p w14:paraId="380A3E25" w14:textId="77777777" w:rsidR="007907EB" w:rsidRPr="007907EB" w:rsidRDefault="007907EB" w:rsidP="007907EB">
      <w:r w:rsidRPr="007907EB">
        <w:t xml:space="preserve">I wouldn't have placed Khamenei in the same category as Stalin or Hitler, or worse than </w:t>
      </w:r>
      <w:proofErr w:type="gramStart"/>
      <w:r w:rsidRPr="007907EB">
        <w:t>them,  so</w:t>
      </w:r>
      <w:proofErr w:type="gramEnd"/>
      <w:r w:rsidRPr="007907EB">
        <w:t xml:space="preserve"> Uncle Donald's statement below is propaganda. I wonder why the Australian media and Government supported Trump's </w:t>
      </w:r>
      <w:proofErr w:type="gramStart"/>
      <w:r w:rsidRPr="007907EB">
        <w:t>statement,  as</w:t>
      </w:r>
      <w:proofErr w:type="gramEnd"/>
      <w:r w:rsidRPr="007907EB">
        <w:t xml:space="preserve"> Home Minister Tony Burke called on Iranians to </w:t>
      </w:r>
      <w:proofErr w:type="gramStart"/>
      <w:r w:rsidRPr="007907EB">
        <w:t>rise up</w:t>
      </w:r>
      <w:proofErr w:type="gramEnd"/>
      <w:r w:rsidRPr="007907EB">
        <w:t>, 'take back your country' and overthrow the government.   Iranians don't need to take back what they already have Tony. </w:t>
      </w:r>
    </w:p>
    <w:p w14:paraId="7BFED15A" w14:textId="77777777" w:rsidR="007907EB" w:rsidRPr="007907EB" w:rsidRDefault="007907EB" w:rsidP="007907EB"/>
    <w:p w14:paraId="79B26792" w14:textId="77777777" w:rsidR="007907EB" w:rsidRPr="007907EB" w:rsidRDefault="007907EB" w:rsidP="007907EB">
      <w:r w:rsidRPr="007907EB">
        <w:t>Dmitry says we need more popcorn... </w:t>
      </w:r>
    </w:p>
    <w:p w14:paraId="4C3C523C" w14:textId="77777777" w:rsidR="007907EB" w:rsidRPr="007907EB" w:rsidRDefault="007907EB" w:rsidP="007907EB"/>
    <w:p w14:paraId="412BADED" w14:textId="77777777" w:rsidR="007907EB" w:rsidRPr="007907EB" w:rsidRDefault="007907EB" w:rsidP="007907EB"/>
    <w:p w14:paraId="43BC26AD" w14:textId="77777777" w:rsidR="007907EB" w:rsidRPr="007907EB" w:rsidRDefault="007907EB" w:rsidP="007907EB"/>
    <w:p w14:paraId="2424A2ED" w14:textId="77777777" w:rsidR="007907EB" w:rsidRPr="007907EB" w:rsidRDefault="007907EB" w:rsidP="007907EB">
      <w:pPr>
        <w:rPr>
          <w:b/>
          <w:bCs/>
        </w:rPr>
      </w:pPr>
      <w:r w:rsidRPr="007907EB">
        <w:rPr>
          <w:b/>
          <w:bCs/>
        </w:rPr>
        <w:t xml:space="preserve">3 </w:t>
      </w:r>
      <w:proofErr w:type="gramStart"/>
      <w:r w:rsidRPr="007907EB">
        <w:rPr>
          <w:b/>
          <w:bCs/>
        </w:rPr>
        <w:t>attachment</w:t>
      </w:r>
      <w:r w:rsidRPr="007907EB">
        <w:t>  •</w:t>
      </w:r>
      <w:proofErr w:type="gramEnd"/>
      <w:r w:rsidRPr="007907EB">
        <w:t>  Scanned by Gmail</w:t>
      </w:r>
    </w:p>
    <w:p w14:paraId="2C8B1D0A" w14:textId="582FA9B3" w:rsidR="007907EB" w:rsidRPr="007907EB" w:rsidRDefault="007907EB" w:rsidP="007907EB">
      <w:r w:rsidRPr="007907EB">
        <w:drawing>
          <wp:inline distT="0" distB="0" distL="0" distR="0" wp14:anchorId="14D758D7" wp14:editId="1F0D3179">
            <wp:extent cx="381000" cy="381000"/>
            <wp:effectExtent l="0" t="0" r="0" b="0"/>
            <wp:docPr id="396043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486"/>
        <w:gridCol w:w="1536"/>
        <w:gridCol w:w="4"/>
      </w:tblGrid>
      <w:tr w:rsidR="007907EB" w:rsidRPr="007907EB" w14:paraId="29E50370" w14:textId="77777777">
        <w:tc>
          <w:tcPr>
            <w:tcW w:w="9893" w:type="dxa"/>
            <w:noWrap/>
            <w:hideMark/>
          </w:tcPr>
          <w:tbl>
            <w:tblPr>
              <w:tblW w:w="9893" w:type="dxa"/>
              <w:tblCellMar>
                <w:left w:w="0" w:type="dxa"/>
                <w:right w:w="0" w:type="dxa"/>
              </w:tblCellMar>
              <w:tblLook w:val="04A0" w:firstRow="1" w:lastRow="0" w:firstColumn="1" w:lastColumn="0" w:noHBand="0" w:noVBand="1"/>
            </w:tblPr>
            <w:tblGrid>
              <w:gridCol w:w="9893"/>
            </w:tblGrid>
            <w:tr w:rsidR="007907EB" w:rsidRPr="007907EB" w14:paraId="5EC12990" w14:textId="77777777">
              <w:tc>
                <w:tcPr>
                  <w:tcW w:w="0" w:type="auto"/>
                  <w:vAlign w:val="center"/>
                  <w:hideMark/>
                </w:tcPr>
                <w:p w14:paraId="6FE5D249" w14:textId="77777777" w:rsidR="007907EB" w:rsidRPr="007907EB" w:rsidRDefault="007907EB" w:rsidP="007907EB">
                  <w:pPr>
                    <w:rPr>
                      <w:b/>
                      <w:bCs/>
                    </w:rPr>
                  </w:pPr>
                  <w:r w:rsidRPr="007907EB">
                    <w:rPr>
                      <w:b/>
                      <w:bCs/>
                    </w:rPr>
                    <w:t>Michael Roberts</w:t>
                  </w:r>
                </w:p>
              </w:tc>
            </w:tr>
          </w:tbl>
          <w:p w14:paraId="33645AA5" w14:textId="77777777" w:rsidR="007907EB" w:rsidRPr="007907EB" w:rsidRDefault="007907EB" w:rsidP="007907EB"/>
        </w:tc>
        <w:tc>
          <w:tcPr>
            <w:tcW w:w="0" w:type="auto"/>
            <w:noWrap/>
            <w:hideMark/>
          </w:tcPr>
          <w:p w14:paraId="2BF643E9" w14:textId="77777777" w:rsidR="007907EB" w:rsidRPr="007907EB" w:rsidRDefault="007907EB" w:rsidP="007907EB">
            <w:r w:rsidRPr="007907EB">
              <w:t>02:49 (0 minutes ago)</w:t>
            </w:r>
          </w:p>
        </w:tc>
        <w:tc>
          <w:tcPr>
            <w:tcW w:w="0" w:type="auto"/>
            <w:noWrap/>
            <w:hideMark/>
          </w:tcPr>
          <w:p w14:paraId="2197FE90" w14:textId="77777777" w:rsidR="007907EB" w:rsidRPr="007907EB" w:rsidRDefault="007907EB" w:rsidP="007907EB"/>
        </w:tc>
        <w:tc>
          <w:tcPr>
            <w:tcW w:w="0" w:type="auto"/>
            <w:gridSpan w:val="0"/>
            <w:vMerge w:val="restart"/>
            <w:noWrap/>
            <w:hideMark/>
          </w:tcPr>
          <w:p w14:paraId="5F0DA7A3" w14:textId="77777777" w:rsidR="007907EB" w:rsidRPr="007907EB" w:rsidRDefault="007907EB" w:rsidP="007907EB"/>
        </w:tc>
      </w:tr>
      <w:tr w:rsidR="007907EB" w:rsidRPr="007907EB" w14:paraId="3BEE2F73" w14:textId="77777777">
        <w:tc>
          <w:tcPr>
            <w:tcW w:w="0" w:type="auto"/>
            <w:gridSpan w:val="3"/>
            <w:vAlign w:val="center"/>
            <w:hideMark/>
          </w:tcPr>
          <w:tbl>
            <w:tblPr>
              <w:tblW w:w="14081" w:type="dxa"/>
              <w:tblCellMar>
                <w:left w:w="0" w:type="dxa"/>
                <w:right w:w="0" w:type="dxa"/>
              </w:tblCellMar>
              <w:tblLook w:val="04A0" w:firstRow="1" w:lastRow="0" w:firstColumn="1" w:lastColumn="0" w:noHBand="0" w:noVBand="1"/>
            </w:tblPr>
            <w:tblGrid>
              <w:gridCol w:w="14081"/>
            </w:tblGrid>
            <w:tr w:rsidR="007907EB" w:rsidRPr="007907EB" w14:paraId="2B7394EB" w14:textId="77777777">
              <w:tc>
                <w:tcPr>
                  <w:tcW w:w="0" w:type="auto"/>
                  <w:noWrap/>
                  <w:vAlign w:val="center"/>
                  <w:hideMark/>
                </w:tcPr>
                <w:p w14:paraId="51C1B6C1" w14:textId="77777777" w:rsidR="007907EB" w:rsidRPr="007907EB" w:rsidRDefault="007907EB" w:rsidP="007907EB">
                  <w:r w:rsidRPr="007907EB">
                    <w:t>to Tony</w:t>
                  </w:r>
                </w:p>
                <w:p w14:paraId="0F8CE681" w14:textId="6DADAE8E" w:rsidR="007907EB" w:rsidRPr="007907EB" w:rsidRDefault="007907EB" w:rsidP="007907EB">
                  <w:r w:rsidRPr="007907EB">
                    <w:drawing>
                      <wp:inline distT="0" distB="0" distL="0" distR="0" wp14:anchorId="2477F39E" wp14:editId="3BE57B08">
                        <wp:extent cx="6350" cy="6350"/>
                        <wp:effectExtent l="0" t="0" r="0" b="0"/>
                        <wp:docPr id="1116537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0C24BBBD" w14:textId="77777777" w:rsidR="007907EB" w:rsidRPr="007907EB" w:rsidRDefault="007907EB" w:rsidP="007907EB"/>
        </w:tc>
        <w:tc>
          <w:tcPr>
            <w:tcW w:w="0" w:type="auto"/>
            <w:gridSpan w:val="0"/>
            <w:vMerge/>
            <w:vAlign w:val="center"/>
            <w:hideMark/>
          </w:tcPr>
          <w:p w14:paraId="7842F642" w14:textId="77777777" w:rsidR="007907EB" w:rsidRPr="007907EB" w:rsidRDefault="007907EB" w:rsidP="007907EB"/>
        </w:tc>
      </w:tr>
    </w:tbl>
    <w:p w14:paraId="1E6E6E90" w14:textId="77777777" w:rsidR="007907EB" w:rsidRPr="007907EB" w:rsidRDefault="007907EB">
      <w:pPr>
        <w:rPr>
          <w:rFonts w:ascii="Cambria" w:hAnsi="Cambria"/>
          <w:sz w:val="28"/>
          <w:szCs w:val="28"/>
        </w:rPr>
      </w:pPr>
    </w:p>
    <w:sectPr w:rsidR="007907EB" w:rsidRPr="007907EB" w:rsidSect="007907E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85"/>
    <w:rsid w:val="00015785"/>
    <w:rsid w:val="000C11A6"/>
    <w:rsid w:val="007907EB"/>
    <w:rsid w:val="00C136AC"/>
    <w:rsid w:val="00DE3702"/>
    <w:rsid w:val="00F33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2202"/>
  <w15:chartTrackingRefBased/>
  <w15:docId w15:val="{2373A5F4-B0BA-43C4-9EEC-D41B6BA7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785"/>
    <w:rPr>
      <w:rFonts w:eastAsiaTheme="majorEastAsia" w:cstheme="majorBidi"/>
      <w:color w:val="272727" w:themeColor="text1" w:themeTint="D8"/>
    </w:rPr>
  </w:style>
  <w:style w:type="paragraph" w:styleId="Title">
    <w:name w:val="Title"/>
    <w:basedOn w:val="Normal"/>
    <w:next w:val="Normal"/>
    <w:link w:val="TitleChar"/>
    <w:uiPriority w:val="10"/>
    <w:qFormat/>
    <w:rsid w:val="0001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785"/>
    <w:pPr>
      <w:spacing w:before="160"/>
      <w:jc w:val="center"/>
    </w:pPr>
    <w:rPr>
      <w:i/>
      <w:iCs/>
      <w:color w:val="404040" w:themeColor="text1" w:themeTint="BF"/>
    </w:rPr>
  </w:style>
  <w:style w:type="character" w:customStyle="1" w:styleId="QuoteChar">
    <w:name w:val="Quote Char"/>
    <w:basedOn w:val="DefaultParagraphFont"/>
    <w:link w:val="Quote"/>
    <w:uiPriority w:val="29"/>
    <w:rsid w:val="00015785"/>
    <w:rPr>
      <w:i/>
      <w:iCs/>
      <w:color w:val="404040" w:themeColor="text1" w:themeTint="BF"/>
    </w:rPr>
  </w:style>
  <w:style w:type="paragraph" w:styleId="ListParagraph">
    <w:name w:val="List Paragraph"/>
    <w:basedOn w:val="Normal"/>
    <w:uiPriority w:val="34"/>
    <w:qFormat/>
    <w:rsid w:val="00015785"/>
    <w:pPr>
      <w:ind w:left="720"/>
      <w:contextualSpacing/>
    </w:pPr>
  </w:style>
  <w:style w:type="character" w:styleId="IntenseEmphasis">
    <w:name w:val="Intense Emphasis"/>
    <w:basedOn w:val="DefaultParagraphFont"/>
    <w:uiPriority w:val="21"/>
    <w:qFormat/>
    <w:rsid w:val="00015785"/>
    <w:rPr>
      <w:i/>
      <w:iCs/>
      <w:color w:val="0F4761" w:themeColor="accent1" w:themeShade="BF"/>
    </w:rPr>
  </w:style>
  <w:style w:type="paragraph" w:styleId="IntenseQuote">
    <w:name w:val="Intense Quote"/>
    <w:basedOn w:val="Normal"/>
    <w:next w:val="Normal"/>
    <w:link w:val="IntenseQuoteChar"/>
    <w:uiPriority w:val="30"/>
    <w:qFormat/>
    <w:rsid w:val="0001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785"/>
    <w:rPr>
      <w:i/>
      <w:iCs/>
      <w:color w:val="0F4761" w:themeColor="accent1" w:themeShade="BF"/>
    </w:rPr>
  </w:style>
  <w:style w:type="character" w:styleId="IntenseReference">
    <w:name w:val="Intense Reference"/>
    <w:basedOn w:val="DefaultParagraphFont"/>
    <w:uiPriority w:val="32"/>
    <w:qFormat/>
    <w:rsid w:val="00015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2066</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Robert</dc:creator>
  <cp:keywords/>
  <dc:description/>
  <cp:lastModifiedBy>Michael Robert</cp:lastModifiedBy>
  <cp:revision>2</cp:revision>
  <dcterms:created xsi:type="dcterms:W3CDTF">2026-03-01T16:20:00Z</dcterms:created>
  <dcterms:modified xsi:type="dcterms:W3CDTF">2026-03-02T02:04:00Z</dcterms:modified>
</cp:coreProperties>
</file>